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58" w:rsidRDefault="005A5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А-4.</w:t>
      </w:r>
    </w:p>
    <w:p w:rsidR="00CD1658" w:rsidRDefault="005A5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D1658" w:rsidRDefault="005A5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Регистрационный №__________</w:t>
      </w:r>
    </w:p>
    <w:p w:rsidR="00CD1658" w:rsidRDefault="005A5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подачи__________________</w:t>
      </w:r>
    </w:p>
    <w:p w:rsidR="00CD1658" w:rsidRDefault="005A5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D1658" w:rsidRDefault="005A5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ИССЛЕДОВАНИЯ (АННОТАЦИЯ)</w:t>
      </w:r>
    </w:p>
    <w:p w:rsidR="00CD1658" w:rsidRDefault="00CD1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D1658" w:rsidRDefault="005A52EB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Название научно-исследовательской работы:</w:t>
      </w:r>
    </w:p>
    <w:p w:rsidR="00CD1658" w:rsidRDefault="005A52EB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Введение с расширенным обзором литературы по данной теме</w:t>
      </w:r>
    </w:p>
    <w:p w:rsidR="00CD1658" w:rsidRDefault="005A52EB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Вид исследования – полное описание дизайна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исследования</w:t>
      </w:r>
    </w:p>
    <w:p w:rsidR="00CD1658" w:rsidRDefault="005A52EB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научно-исследовательской работы</w:t>
      </w:r>
    </w:p>
    <w:p w:rsidR="00CD1658" w:rsidRDefault="005A52EB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Задачи научно-исследовательской работы</w:t>
      </w:r>
    </w:p>
    <w:p w:rsidR="00CD1658" w:rsidRDefault="005A52EB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Планируемое начало и длительность исследования</w:t>
      </w:r>
    </w:p>
    <w:p w:rsidR="00CD1658" w:rsidRDefault="005A52EB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Научная новизна</w:t>
      </w:r>
    </w:p>
    <w:p w:rsidR="00CD1658" w:rsidRDefault="005A52EB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Теоретическая и практическая значимость</w:t>
      </w:r>
    </w:p>
    <w:p w:rsidR="00CD1658" w:rsidRDefault="005A52EB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 объекта исследования с описанием способа отбора материала.</w:t>
      </w:r>
    </w:p>
    <w:p w:rsidR="00CD1658" w:rsidRDefault="005A52EB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Методы исследования, включая методы статистического анализа.</w:t>
      </w:r>
    </w:p>
    <w:p w:rsidR="00CD1658" w:rsidRDefault="005A52EB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Ожидаемые результаты</w:t>
      </w:r>
    </w:p>
    <w:p w:rsidR="00CD1658" w:rsidRDefault="00CD165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658" w:rsidRDefault="005A52EB">
      <w:pPr>
        <w:shd w:val="clear" w:color="auto" w:fill="FFFFFF"/>
        <w:tabs>
          <w:tab w:val="left" w:pos="8295"/>
        </w:tabs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ДЛЯ ОТБОРА МАТЕРИАЛА</w:t>
      </w:r>
    </w:p>
    <w:p w:rsidR="00CD1658" w:rsidRPr="00C35A80" w:rsidRDefault="005A52EB">
      <w:pPr>
        <w:pStyle w:val="a8"/>
        <w:numPr>
          <w:ilvl w:val="0"/>
          <w:numId w:val="2"/>
        </w:numPr>
        <w:rPr>
          <w:lang w:val="ru-RU"/>
        </w:rPr>
      </w:pPr>
      <w:r w:rsidRPr="00C35A80">
        <w:rPr>
          <w:rStyle w:val="a3"/>
          <w:lang w:val="ru-RU"/>
        </w:rPr>
        <w:t>Тип материала</w:t>
      </w:r>
      <w:r>
        <w:rPr>
          <w:rStyle w:val="a3"/>
          <w:lang w:val="ru-RU"/>
        </w:rPr>
        <w:t>.</w:t>
      </w:r>
      <w:r>
        <w:rPr>
          <w:lang w:val="ru-RU"/>
        </w:rPr>
        <w:t xml:space="preserve"> </w:t>
      </w:r>
      <w:r w:rsidRPr="00C35A80">
        <w:rPr>
          <w:lang w:val="ru-RU"/>
        </w:rPr>
        <w:t>У</w:t>
      </w:r>
      <w:r>
        <w:rPr>
          <w:lang w:val="ru-RU"/>
        </w:rPr>
        <w:t>кажите</w:t>
      </w:r>
      <w:r w:rsidRPr="00C35A80">
        <w:rPr>
          <w:lang w:val="ru-RU"/>
        </w:rPr>
        <w:t xml:space="preserve"> какой именно материал будет использован в исследовании.</w:t>
      </w:r>
    </w:p>
    <w:p w:rsidR="00CD1658" w:rsidRPr="00C35A80" w:rsidRDefault="005A52EB">
      <w:pPr>
        <w:pStyle w:val="a8"/>
        <w:numPr>
          <w:ilvl w:val="0"/>
          <w:numId w:val="2"/>
        </w:numPr>
        <w:rPr>
          <w:lang w:val="ru-RU"/>
        </w:rPr>
      </w:pPr>
      <w:r w:rsidRPr="00C35A80">
        <w:rPr>
          <w:rStyle w:val="a3"/>
          <w:lang w:val="ru-RU"/>
        </w:rPr>
        <w:t>Качество материала</w:t>
      </w:r>
      <w:r>
        <w:rPr>
          <w:rStyle w:val="a3"/>
          <w:lang w:val="ru-RU"/>
        </w:rPr>
        <w:t>.</w:t>
      </w:r>
      <w:r>
        <w:rPr>
          <w:lang w:val="ru-RU"/>
        </w:rPr>
        <w:t xml:space="preserve"> </w:t>
      </w:r>
      <w:r w:rsidRPr="00C35A80">
        <w:rPr>
          <w:lang w:val="ru-RU"/>
        </w:rPr>
        <w:t xml:space="preserve">Оценка качества и чистоты использованных </w:t>
      </w:r>
      <w:r w:rsidRPr="00C35A80">
        <w:rPr>
          <w:lang w:val="ru-RU"/>
        </w:rPr>
        <w:t>веществ, которые будут исследоваться.</w:t>
      </w:r>
    </w:p>
    <w:p w:rsidR="00CD1658" w:rsidRPr="00C35A80" w:rsidRDefault="005A52EB">
      <w:pPr>
        <w:pStyle w:val="a8"/>
        <w:numPr>
          <w:ilvl w:val="0"/>
          <w:numId w:val="2"/>
        </w:numPr>
        <w:rPr>
          <w:lang w:val="ru-RU"/>
        </w:rPr>
      </w:pPr>
      <w:r w:rsidRPr="00C35A80">
        <w:rPr>
          <w:rStyle w:val="a3"/>
          <w:lang w:val="ru-RU"/>
        </w:rPr>
        <w:t>Дозировка и концентрация</w:t>
      </w:r>
      <w:r>
        <w:rPr>
          <w:rStyle w:val="a3"/>
          <w:lang w:val="ru-RU"/>
        </w:rPr>
        <w:t xml:space="preserve">. </w:t>
      </w:r>
      <w:r w:rsidRPr="00C35A80">
        <w:rPr>
          <w:lang w:val="ru-RU"/>
        </w:rPr>
        <w:t>Описание дозы или концентрации вещества, которое будет использоваться в исследовании, для определения его активности и безопасности.</w:t>
      </w:r>
    </w:p>
    <w:p w:rsidR="00CD1658" w:rsidRPr="00C35A80" w:rsidRDefault="005A52EB">
      <w:pPr>
        <w:pStyle w:val="a8"/>
        <w:numPr>
          <w:ilvl w:val="0"/>
          <w:numId w:val="2"/>
        </w:numPr>
        <w:rPr>
          <w:lang w:val="ru-RU"/>
        </w:rPr>
      </w:pPr>
      <w:r w:rsidRPr="00C35A80">
        <w:rPr>
          <w:rStyle w:val="a3"/>
          <w:lang w:val="ru-RU"/>
        </w:rPr>
        <w:t>Происхождение материала</w:t>
      </w:r>
      <w:r>
        <w:rPr>
          <w:rStyle w:val="a3"/>
          <w:lang w:val="ru-RU"/>
        </w:rPr>
        <w:t xml:space="preserve">. </w:t>
      </w:r>
      <w:r w:rsidRPr="00C35A80">
        <w:rPr>
          <w:lang w:val="ru-RU"/>
        </w:rPr>
        <w:t>Источник материала (например, синт</w:t>
      </w:r>
      <w:r w:rsidRPr="00C35A80">
        <w:rPr>
          <w:lang w:val="ru-RU"/>
        </w:rPr>
        <w:t>етические или природные вещества, продукты животного или растительного происхождения).</w:t>
      </w:r>
    </w:p>
    <w:p w:rsidR="00CD1658" w:rsidRPr="00C35A80" w:rsidRDefault="005A52EB">
      <w:pPr>
        <w:pStyle w:val="a8"/>
        <w:numPr>
          <w:ilvl w:val="0"/>
          <w:numId w:val="2"/>
        </w:numPr>
        <w:rPr>
          <w:lang w:val="ru-RU"/>
        </w:rPr>
      </w:pPr>
      <w:r w:rsidRPr="00C35A80">
        <w:rPr>
          <w:rStyle w:val="a3"/>
          <w:lang w:val="ru-RU"/>
        </w:rPr>
        <w:t>Этические аспекты</w:t>
      </w:r>
      <w:r>
        <w:rPr>
          <w:rStyle w:val="a3"/>
          <w:lang w:val="ru-RU"/>
        </w:rPr>
        <w:t xml:space="preserve">. </w:t>
      </w:r>
      <w:r w:rsidRPr="00C35A80">
        <w:rPr>
          <w:lang w:val="ru-RU"/>
        </w:rPr>
        <w:t>Соответствие этическим стандартам, например, при использовании животных или человеческих образцов, требуется получение разрешения от этического комите</w:t>
      </w:r>
      <w:r w:rsidRPr="00C35A80">
        <w:rPr>
          <w:lang w:val="ru-RU"/>
        </w:rPr>
        <w:t>та.</w:t>
      </w:r>
    </w:p>
    <w:p w:rsidR="00CD1658" w:rsidRPr="00C35A80" w:rsidRDefault="005A52EB">
      <w:pPr>
        <w:pStyle w:val="a8"/>
        <w:numPr>
          <w:ilvl w:val="0"/>
          <w:numId w:val="2"/>
        </w:numPr>
        <w:rPr>
          <w:lang w:val="ru-RU"/>
        </w:rPr>
      </w:pPr>
      <w:r w:rsidRPr="00C35A80">
        <w:rPr>
          <w:rStyle w:val="a3"/>
          <w:lang w:val="ru-RU"/>
        </w:rPr>
        <w:t>Срок годности</w:t>
      </w:r>
      <w:r>
        <w:rPr>
          <w:lang w:val="ru-RU"/>
        </w:rPr>
        <w:t xml:space="preserve">. </w:t>
      </w:r>
      <w:r w:rsidRPr="00C35A80">
        <w:rPr>
          <w:lang w:val="ru-RU"/>
        </w:rPr>
        <w:t>Учет срока годности используемого материала, чтобы избежать использования просроченных препаратов или других веществ, которые могут повлиять на достоверность результатов.</w:t>
      </w:r>
    </w:p>
    <w:p w:rsidR="00CD1658" w:rsidRPr="00C35A80" w:rsidRDefault="005A52EB">
      <w:pPr>
        <w:pStyle w:val="a8"/>
        <w:numPr>
          <w:ilvl w:val="0"/>
          <w:numId w:val="2"/>
        </w:numPr>
        <w:rPr>
          <w:lang w:val="ru-RU"/>
        </w:rPr>
      </w:pPr>
      <w:r w:rsidRPr="00C35A80">
        <w:rPr>
          <w:rStyle w:val="a3"/>
          <w:lang w:val="ru-RU"/>
        </w:rPr>
        <w:t>Токсикологические характеристики</w:t>
      </w:r>
      <w:r>
        <w:rPr>
          <w:rStyle w:val="a3"/>
          <w:lang w:val="ru-RU"/>
        </w:rPr>
        <w:t xml:space="preserve">. </w:t>
      </w:r>
      <w:r w:rsidRPr="00C35A80">
        <w:rPr>
          <w:lang w:val="ru-RU"/>
        </w:rPr>
        <w:t>Информация о возможных токсичных</w:t>
      </w:r>
      <w:r w:rsidRPr="00C35A80">
        <w:rPr>
          <w:lang w:val="ru-RU"/>
        </w:rPr>
        <w:t xml:space="preserve"> эффектах материала, на основе которого определяется безопасность его применения в исследовании.</w:t>
      </w:r>
    </w:p>
    <w:p w:rsidR="00CD1658" w:rsidRPr="00C35A80" w:rsidRDefault="005A52EB">
      <w:pPr>
        <w:pStyle w:val="a8"/>
        <w:numPr>
          <w:ilvl w:val="0"/>
          <w:numId w:val="2"/>
        </w:numPr>
        <w:rPr>
          <w:lang w:val="ru-RU"/>
        </w:rPr>
      </w:pPr>
      <w:r w:rsidRPr="00C35A80">
        <w:rPr>
          <w:rStyle w:val="a3"/>
          <w:lang w:val="ru-RU"/>
        </w:rPr>
        <w:t>Предыдущие исследования</w:t>
      </w:r>
      <w:r>
        <w:rPr>
          <w:rStyle w:val="a3"/>
          <w:lang w:val="ru-RU"/>
        </w:rPr>
        <w:t xml:space="preserve">. </w:t>
      </w:r>
      <w:r w:rsidRPr="00C35A80">
        <w:rPr>
          <w:lang w:val="ru-RU"/>
        </w:rPr>
        <w:t>Оценка предыдущего опыта и данных о выбранном материале (например, опубликованные данные о фармакодинамике, фармакокинетике и побочных</w:t>
      </w:r>
      <w:r w:rsidRPr="00C35A80">
        <w:rPr>
          <w:lang w:val="ru-RU"/>
        </w:rPr>
        <w:t xml:space="preserve"> эффектах).</w:t>
      </w:r>
    </w:p>
    <w:p w:rsidR="00CD1658" w:rsidRPr="00C35A80" w:rsidRDefault="005A52EB">
      <w:pPr>
        <w:pStyle w:val="a8"/>
        <w:numPr>
          <w:ilvl w:val="0"/>
          <w:numId w:val="2"/>
        </w:numPr>
        <w:rPr>
          <w:lang w:val="ru-RU"/>
        </w:rPr>
      </w:pPr>
      <w:r w:rsidRPr="00C35A80">
        <w:rPr>
          <w:rStyle w:val="a3"/>
          <w:lang w:val="ru-RU"/>
        </w:rPr>
        <w:t>Биологическая доступность</w:t>
      </w:r>
      <w:r>
        <w:rPr>
          <w:rStyle w:val="a3"/>
          <w:lang w:val="ru-RU"/>
        </w:rPr>
        <w:t xml:space="preserve">. </w:t>
      </w:r>
      <w:r w:rsidRPr="00C35A80">
        <w:rPr>
          <w:lang w:val="ru-RU"/>
        </w:rPr>
        <w:t>Оценка того, как материал будет усваиваться и распространяться в организме, а также его способность достигать целевых органов.</w:t>
      </w:r>
    </w:p>
    <w:p w:rsidR="00CD1658" w:rsidRPr="00C35A80" w:rsidRDefault="005A52EB">
      <w:pPr>
        <w:pStyle w:val="a8"/>
        <w:numPr>
          <w:ilvl w:val="0"/>
          <w:numId w:val="2"/>
        </w:numPr>
        <w:rPr>
          <w:rFonts w:eastAsia="Times New Roman"/>
          <w:lang w:val="ru-RU" w:eastAsia="ru-RU"/>
        </w:rPr>
      </w:pPr>
      <w:r w:rsidRPr="00C35A80">
        <w:rPr>
          <w:rStyle w:val="a3"/>
          <w:lang w:val="ru-RU"/>
        </w:rPr>
        <w:t>Консистентность и репрезентативность</w:t>
      </w:r>
      <w:r>
        <w:rPr>
          <w:rStyle w:val="a3"/>
          <w:lang w:val="ru-RU"/>
        </w:rPr>
        <w:t xml:space="preserve">. </w:t>
      </w:r>
      <w:r w:rsidRPr="00C35A80">
        <w:rPr>
          <w:lang w:val="ru-RU"/>
        </w:rPr>
        <w:t>Требования к тому, чтобы использованный материал был</w:t>
      </w:r>
      <w:r w:rsidRPr="00C35A80">
        <w:rPr>
          <w:lang w:val="ru-RU"/>
        </w:rPr>
        <w:t xml:space="preserve"> репрезентативен для изучаемой группы или механизма действия.</w:t>
      </w:r>
    </w:p>
    <w:p w:rsidR="00CD1658" w:rsidRPr="00C35A80" w:rsidRDefault="005A52EB">
      <w:pPr>
        <w:pStyle w:val="a8"/>
        <w:numPr>
          <w:ilvl w:val="0"/>
          <w:numId w:val="2"/>
        </w:numPr>
        <w:rPr>
          <w:rFonts w:eastAsia="Times New Roman"/>
          <w:lang w:val="ru-RU" w:eastAsia="ru-RU"/>
        </w:rPr>
      </w:pPr>
      <w:r w:rsidRPr="00C35A80">
        <w:rPr>
          <w:rFonts w:eastAsia="Times New Roman"/>
          <w:b/>
          <w:lang w:val="ru-RU" w:eastAsia="ru-RU"/>
        </w:rPr>
        <w:t>Ан</w:t>
      </w:r>
      <w:r w:rsidRPr="00C35A80">
        <w:rPr>
          <w:rFonts w:eastAsia="Times New Roman"/>
          <w:b/>
          <w:bCs/>
          <w:lang w:val="ru-RU" w:eastAsia="ru-RU"/>
        </w:rPr>
        <w:t>ализ и мониторинг данных</w:t>
      </w:r>
      <w:r w:rsidRPr="00C35A80">
        <w:rPr>
          <w:rFonts w:eastAsia="Times New Roman"/>
          <w:lang w:val="ru-RU" w:eastAsia="ru-RU"/>
        </w:rPr>
        <w:t>. Кратко опишите используемые статистические/аналитические методы. Дайте подробное описание его управления (членство, функционирование, частота экспертизы, правила по п</w:t>
      </w:r>
      <w:r w:rsidRPr="00C35A80">
        <w:rPr>
          <w:rFonts w:eastAsia="Times New Roman"/>
          <w:lang w:val="ru-RU" w:eastAsia="ru-RU"/>
        </w:rPr>
        <w:t xml:space="preserve">рекращению и т.д.). </w:t>
      </w:r>
    </w:p>
    <w:p w:rsidR="00CD1658" w:rsidRPr="00C35A80" w:rsidRDefault="005A52EB">
      <w:pPr>
        <w:pStyle w:val="a8"/>
        <w:numPr>
          <w:ilvl w:val="0"/>
          <w:numId w:val="2"/>
        </w:numPr>
        <w:rPr>
          <w:rFonts w:eastAsia="Times New Roman"/>
          <w:lang w:val="ru-RU" w:eastAsia="ru-RU"/>
        </w:rPr>
      </w:pPr>
      <w:r w:rsidRPr="00C35A80">
        <w:rPr>
          <w:rFonts w:eastAsia="Times New Roman"/>
          <w:b/>
          <w:bCs/>
          <w:lang w:val="ru-RU" w:eastAsia="ru-RU"/>
        </w:rPr>
        <w:t>Хранение данных и конфиденциальность.</w:t>
      </w:r>
      <w:r>
        <w:rPr>
          <w:rFonts w:eastAsia="Times New Roman"/>
          <w:b/>
          <w:bCs/>
          <w:lang w:eastAsia="ru-RU"/>
        </w:rPr>
        <w:t> </w:t>
      </w:r>
      <w:r w:rsidRPr="00C35A80">
        <w:rPr>
          <w:rFonts w:eastAsia="Times New Roman"/>
          <w:lang w:val="ru-RU" w:eastAsia="ru-RU"/>
        </w:rPr>
        <w:t>Опишите, где полученные данные будут храниться в течение исследования и как они будут защищены. Исследователь должен предпринять необходимые шаги для обеспечения конфиденциальности данных. Это вклю</w:t>
      </w:r>
      <w:r w:rsidRPr="00C35A80">
        <w:rPr>
          <w:rFonts w:eastAsia="Times New Roman"/>
          <w:lang w:val="ru-RU" w:eastAsia="ru-RU"/>
        </w:rPr>
        <w:t xml:space="preserve">чает кодирование данных и подбор соответствующего механизма хранения данных, который предотвратит свободный доступ к данным. Укажите, кто будет иметь доступ к данным, и как они будут использоваться. </w:t>
      </w:r>
    </w:p>
    <w:p w:rsidR="00CD1658" w:rsidRDefault="005A52E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Примечание:</w:t>
      </w:r>
    </w:p>
    <w:p w:rsidR="00CD1658" w:rsidRDefault="005A52E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случае если планируется привлекать сторонн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 организации к сотрудничеству в исследовании или обращаться за конфиденциальной информацией, необходимо приложить соглашение о сотрудничестве или разрешение, о доступе к их базам данных, или указать, что планируется получить такие документы.</w:t>
      </w:r>
    </w:p>
    <w:p w:rsidR="00CD1658" w:rsidRDefault="00CD165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658" w:rsidRDefault="00CD165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658" w:rsidRDefault="005A52E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Главный 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следователь _________________________________________(Подпись)</w:t>
      </w:r>
    </w:p>
    <w:p w:rsidR="00CD1658" w:rsidRDefault="005A52E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_______________20_г.</w:t>
      </w:r>
    </w:p>
    <w:p w:rsidR="00CD1658" w:rsidRDefault="00CD165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658" w:rsidRDefault="00CD1658"/>
    <w:sectPr w:rsidR="00CD16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2EB" w:rsidRDefault="005A52EB">
      <w:pPr>
        <w:spacing w:line="240" w:lineRule="auto"/>
      </w:pPr>
      <w:r>
        <w:separator/>
      </w:r>
    </w:p>
  </w:endnote>
  <w:endnote w:type="continuationSeparator" w:id="0">
    <w:p w:rsidR="005A52EB" w:rsidRDefault="005A5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80" w:rsidRDefault="00C35A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80" w:rsidRDefault="00C35A80" w:rsidP="00C35A80">
    <w:pPr>
      <w:shd w:val="clear" w:color="auto" w:fill="FFFFFF"/>
      <w:spacing w:after="0" w:line="240" w:lineRule="auto"/>
      <w:rPr>
        <w:rFonts w:ascii="Times New Roman" w:eastAsia="Times New Roman" w:hAnsi="Times New Roman"/>
        <w:color w:val="3B3B3B"/>
        <w:sz w:val="20"/>
        <w:szCs w:val="20"/>
        <w:lang w:eastAsia="ru-RU"/>
      </w:rPr>
    </w:pPr>
    <w:r>
      <w:rPr>
        <w:rFonts w:ascii="Times New Roman" w:eastAsia="Times New Roman" w:hAnsi="Times New Roman"/>
        <w:bCs/>
        <w:sz w:val="20"/>
        <w:szCs w:val="20"/>
        <w:lang w:eastAsia="ru-RU"/>
      </w:rPr>
      <w:t xml:space="preserve">Ф П ЗКМУ 01-05-07-13-2025. </w:t>
    </w:r>
    <w:r>
      <w:rPr>
        <w:rFonts w:ascii="Times New Roman" w:eastAsia="Times New Roman" w:hAnsi="Times New Roman"/>
        <w:bCs/>
        <w:color w:val="3B3B3B"/>
        <w:sz w:val="20"/>
        <w:szCs w:val="20"/>
        <w:lang w:eastAsia="ru-RU"/>
      </w:rPr>
      <w:t>Протокол исследования для экспериментальных работ</w:t>
    </w:r>
    <w:r>
      <w:rPr>
        <w:rFonts w:ascii="Times New Roman" w:eastAsia="Times New Roman" w:hAnsi="Times New Roman"/>
        <w:bCs/>
        <w:sz w:val="20"/>
        <w:szCs w:val="20"/>
        <w:lang w:eastAsia="ru-RU"/>
      </w:rPr>
      <w:t>. Издание пятое.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80" w:rsidRDefault="00C35A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2EB" w:rsidRDefault="005A52EB">
      <w:pPr>
        <w:spacing w:after="0"/>
      </w:pPr>
      <w:r>
        <w:separator/>
      </w:r>
    </w:p>
  </w:footnote>
  <w:footnote w:type="continuationSeparator" w:id="0">
    <w:p w:rsidR="005A52EB" w:rsidRDefault="005A52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80" w:rsidRDefault="00C35A8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80" w:rsidRDefault="00C35A8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80" w:rsidRDefault="00C35A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3ACC9C"/>
    <w:multiLevelType w:val="singleLevel"/>
    <w:tmpl w:val="A53ACC9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5849223A"/>
    <w:multiLevelType w:val="multilevel"/>
    <w:tmpl w:val="5849223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ED"/>
    <w:rsid w:val="001E0BE9"/>
    <w:rsid w:val="00261C22"/>
    <w:rsid w:val="002A3FFE"/>
    <w:rsid w:val="002D58B0"/>
    <w:rsid w:val="0033765D"/>
    <w:rsid w:val="005A52EB"/>
    <w:rsid w:val="00A23BBB"/>
    <w:rsid w:val="00C35A80"/>
    <w:rsid w:val="00CD1658"/>
    <w:rsid w:val="00D248ED"/>
    <w:rsid w:val="40526F31"/>
    <w:rsid w:val="443D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1592C75-C562-49FE-BADB-980937AE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2021-05-12T09:58:00Z</dcterms:created>
  <dcterms:modified xsi:type="dcterms:W3CDTF">2025-01-31T05:29:00Z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D57F4BEAC7F846938331ED4403143399_12</vt:lpwstr>
  </property>
</Properties>
</file>